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918"/>
        <w:gridCol w:w="7250"/>
      </w:tblGrid>
      <w:tr>
        <w:trPr/>
        <w:tc>
          <w:tcPr>
            <w:tcW w:w="8702" w:type="dxa"/>
            <w:gridSpan w:val="3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128"/>
                <w:kern w:val="0"/>
                <w:sz w:val="32"/>
                <w:fitText w:val="3200" w:id="1"/>
              </w:rPr>
              <w:t>不在籍証明</w:t>
            </w:r>
            <w:r>
              <w:rPr>
                <w:rFonts w:hint="eastAsia"/>
                <w:spacing w:val="7"/>
                <w:kern w:val="0"/>
                <w:sz w:val="32"/>
                <w:fitText w:val="3200" w:id="1"/>
              </w:rPr>
              <w:t>願</w:t>
            </w:r>
          </w:p>
        </w:tc>
      </w:tr>
      <w:tr>
        <w:trPr>
          <w:trHeight w:val="681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表示</w:t>
            </w:r>
          </w:p>
        </w:tc>
        <w:tc>
          <w:tcPr>
            <w:tcW w:w="918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452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</w:p>
        </w:tc>
      </w:tr>
      <w:tr>
        <w:trPr>
          <w:trHeight w:val="5007" w:hRule="atLeast"/>
        </w:trPr>
        <w:tc>
          <w:tcPr>
            <w:tcW w:w="8702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上記の者御当庁保管の戸籍及び除（改）籍に登録されていないことを証明願います。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spacing w:line="48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住所</w:t>
            </w:r>
            <w:r>
              <w:rPr>
                <w:rFonts w:hint="eastAsia"/>
                <w:sz w:val="24"/>
                <w:u w:val="single" w:color="auto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pStyle w:val="0"/>
              <w:wordWrap w:val="0"/>
              <w:spacing w:line="48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  <w:u w:val="single" w:color="auto"/>
              </w:rPr>
              <w:t>氏名</w:t>
            </w:r>
            <w:r>
              <w:rPr>
                <w:rFonts w:hint="eastAsia"/>
                <w:sz w:val="24"/>
                <w:u w:val="single" w:color="auto"/>
              </w:rPr>
              <w:t xml:space="preserve">                                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　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静岡県賀茂郡松崎町長　あて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276" w:lineRule="auto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上記証明します。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静岡県賀茂郡松崎町長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3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918"/>
        <w:gridCol w:w="7250"/>
      </w:tblGrid>
      <w:tr>
        <w:trPr/>
        <w:tc>
          <w:tcPr>
            <w:tcW w:w="8702" w:type="dxa"/>
            <w:gridSpan w:val="3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-932180</wp:posOffset>
                      </wp:positionV>
                      <wp:extent cx="2847975" cy="8763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8479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404040" w:themeColor="text1" w:themeTint="C0"/>
                                      <w:sz w:val="9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3175" w14:cap="flat" w14:cmpd="sng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43000">
                                              <w14:schemeClr w14:val="tx1">
                                                <w14:lumMod w14:val="75000"/>
                                                <w14:lumOff w14:val="25000"/>
                                              </w14:schemeClr>
                                            </w14:gs>
                                            <w14:gs w14:pos="0">
                                              <w14:schemeClr w14:val="bg1">
                                                <w14:lumMod w14:val="50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50000"/>
                                              </w14:schemeClr>
                                            </w14:gs>
                                            <w14:gs w14:pos="57000">
                                              <w14:schemeClr w14:val="bg1">
                                                <w14:lumMod w14:val="85000"/>
                                              </w14:schemeClr>
                                            </w14:gs>
                                          </w14:gsLst>
                                          <w14:lin w14:ang="16200000" w14:scaled="false"/>
                                        </w14:gradFill>
                                      </w14:textFill>
                                      <w14:props3d w14:extrusionH="0" w14:contourW="0" w14:prstMaterial="none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262626" w:themeColor="text1" w:themeTint="D9"/>
                                      <w:sz w:val="80"/>
                                      <w14:glow w14:rad="0">
                                        <w14:srgbClr w14:val="000000"/>
                                      </w14:glow>
                                      <w14:shadow w14:blurRad="88900" w14:dist="63500" w14:dir="16200000" w14:sx="0" w14:sy="0" w14:kx="0" w14:ky="0" w14:algn="none">
                                        <w14:schemeClr w14:val="bg1">
                                          <w14:alpha w14:val="19000"/>
                                          <w14:lumMod w14:val="95000"/>
                                        </w14:schemeClr>
                                      </w14:shadow>
      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      <w14:textOutline w14:w="6350" w14:cap="flat" w14:cmpd="sng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gs>
                                            <w14:gs w14:pos="50000"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gs>
                                            <w14:gs w14:pos="100000">
                                              <w14:schemeClr w14:val="tx1">
                                                <w14:tint w14:val="23500"/>
                                                <w14:satMod w14:val="160000"/>
                                              </w14:schemeClr>
                                            </w14:gs>
                                          </w14:gsLst>
                                          <w14:lin w14:ang="16200000" w14:scaled="false"/>
                                        </w14:gradFill>
                                      </w14:textFill>
                                      <w14:props3d w14:extrusionH="0" w14:contourW="0" w14:prstMaterial="none"/>
                                    </w:rPr>
                                    <w:t>～記入例～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73.400000000000006pt;mso-position-vertical-relative:text;mso-position-horizontal-relative:text;position:absolute;height:69pt;mso-wrap-distance-top:0pt;width:224.25pt;mso-wrap-distance-left:16pt;margin-left:95.75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404040" w:themeColor="text1" w:themeTint="C0"/>
                                <w:sz w:val="9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262626" w:themeColor="text1" w:themeTint="D9"/>
                                <w:sz w:val="80"/>
                                <w14:glow w14:rad="0">
                                  <w14:srgbClr w14:val="000000"/>
                                </w14:glow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  <w14:props3d w14:extrusionH="0" w14:contourW="0" w14:prstMaterial="none"/>
                              </w:rPr>
                              <w:t>～記入例～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128"/>
                <w:kern w:val="0"/>
                <w:sz w:val="32"/>
                <w:fitText w:val="3200" w:id="2"/>
              </w:rPr>
              <w:t>不在籍証明</w:t>
            </w:r>
            <w:r>
              <w:rPr>
                <w:rFonts w:hint="eastAsia"/>
                <w:spacing w:val="7"/>
                <w:kern w:val="0"/>
                <w:sz w:val="32"/>
                <w:fitText w:val="3200" w:id="2"/>
              </w:rPr>
              <w:t>願</w:t>
            </w:r>
          </w:p>
        </w:tc>
      </w:tr>
      <w:tr>
        <w:trPr>
          <w:trHeight w:val="681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表示</w:t>
            </w:r>
          </w:p>
        </w:tc>
        <w:tc>
          <w:tcPr>
            <w:tcW w:w="918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 w:ascii="AR Pマーカー体E" w:hAnsi="AR Pマーカー体E" w:eastAsia="AR Pマーカー体E"/>
                <w:sz w:val="36"/>
              </w:rPr>
              <w:t>静岡県賀茂郡松崎町松崎１番地</w:t>
            </w:r>
          </w:p>
        </w:tc>
      </w:tr>
      <w:tr>
        <w:trPr>
          <w:trHeight w:val="69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 w:ascii="AR Pマーカー体E" w:hAnsi="AR Pマーカー体E" w:eastAsia="AR Pマーカー体E"/>
                <w:sz w:val="40"/>
              </w:rPr>
              <w:t>松崎　一男</w:t>
            </w:r>
          </w:p>
        </w:tc>
      </w:tr>
      <w:tr>
        <w:trPr>
          <w:trHeight w:val="690" w:hRule="atLeast"/>
        </w:trPr>
        <w:tc>
          <w:tcPr>
            <w:tcW w:w="1452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</w:p>
        </w:tc>
      </w:tr>
      <w:tr>
        <w:trPr>
          <w:trHeight w:val="5007" w:hRule="atLeast"/>
        </w:trPr>
        <w:tc>
          <w:tcPr>
            <w:tcW w:w="8702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上記の者御当庁保管の戸籍及び除（改）籍に登録されていないことを証明願います。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AR Pマーカー体E" w:hAnsi="AR Pマーカー体E" w:eastAsia="AR Pマーカー体E"/>
                <w:sz w:val="32"/>
              </w:rPr>
              <w:t>令和２</w:t>
            </w:r>
            <w:r>
              <w:rPr>
                <w:rFonts w:hint="eastAsia" w:ascii="AR Pマーカー体E" w:hAnsi="AR Pマーカー体E" w:eastAsia="AR Pマーカー体E"/>
                <w:sz w:val="40"/>
              </w:rPr>
              <w:t xml:space="preserve"> </w:t>
            </w:r>
            <w:r>
              <w:rPr>
                <w:rFonts w:hint="eastAsia"/>
                <w:sz w:val="24"/>
              </w:rPr>
              <w:t>年　　</w:t>
            </w:r>
            <w:r>
              <w:rPr>
                <w:rFonts w:hint="eastAsia" w:ascii="AR Pマーカー体E" w:hAnsi="AR Pマーカー体E" w:eastAsia="AR Pマーカー体E"/>
                <w:sz w:val="32"/>
              </w:rPr>
              <w:t>４</w:t>
            </w:r>
            <w:r>
              <w:rPr>
                <w:rFonts w:hint="eastAsia" w:ascii="AR Pマーカー体E" w:hAnsi="AR Pマーカー体E" w:eastAsia="AR Pマーカー体E"/>
                <w:sz w:val="40"/>
              </w:rPr>
              <w:t xml:space="preserve"> </w:t>
            </w:r>
            <w:r>
              <w:rPr>
                <w:rFonts w:hint="eastAsia"/>
                <w:sz w:val="24"/>
              </w:rPr>
              <w:t>月　　</w:t>
            </w:r>
            <w:r>
              <w:rPr>
                <w:rFonts w:hint="eastAsia" w:ascii="AR Pマーカー体E" w:hAnsi="AR Pマーカー体E" w:eastAsia="AR Pマーカー体E"/>
                <w:sz w:val="32"/>
              </w:rPr>
              <w:t>１</w:t>
            </w:r>
            <w:r>
              <w:rPr>
                <w:rFonts w:hint="eastAsia"/>
                <w:sz w:val="24"/>
              </w:rPr>
              <w:t>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spacing w:line="48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52705</wp:posOffset>
                      </wp:positionV>
                      <wp:extent cx="2790825" cy="37147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2790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マーカー体E" w:hAnsi="AR Pマーカー体E" w:eastAsia="AR Pマーカー体E"/>
                                      <w:sz w:val="24"/>
                                    </w:rPr>
                                    <w:t>静岡県賀茂郡松崎町宮内</w:t>
                                  </w:r>
                                  <w:r>
                                    <w:rPr>
                                      <w:rFonts w:hint="eastAsia" w:ascii="AR Pマーカー体E" w:hAnsi="AR Pマーカー体E" w:eastAsia="AR Pマーカー体E"/>
                                      <w:sz w:val="24"/>
                                    </w:rPr>
                                    <w:t>301</w:t>
                                  </w:r>
                                  <w:r>
                                    <w:rPr>
                                      <w:rFonts w:hint="eastAsia" w:ascii="AR Pマーカー体E" w:hAnsi="AR Pマーカー体E" w:eastAsia="AR Pマーカー体E"/>
                                      <w:sz w:val="24"/>
                                    </w:rPr>
                                    <w:t>番地の１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.1500000000000004pt;mso-position-vertical-relative:text;mso-position-horizontal-relative:text;position:absolute;height:29.25pt;mso-wrap-distance-top:0pt;width:219.75pt;mso-wrap-distance-left:16pt;margin-left:197.9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ーカー体E" w:hAnsi="AR Pマーカー体E" w:eastAsia="AR Pマーカー体E"/>
                                <w:sz w:val="24"/>
                              </w:rPr>
                              <w:t>静岡県賀茂郡松崎町宮内</w:t>
                            </w:r>
                            <w:r>
                              <w:rPr>
                                <w:rFonts w:hint="eastAsia" w:ascii="AR Pマーカー体E" w:hAnsi="AR Pマーカー体E" w:eastAsia="AR Pマーカー体E"/>
                                <w:sz w:val="24"/>
                              </w:rPr>
                              <w:t>301</w:t>
                            </w:r>
                            <w:r>
                              <w:rPr>
                                <w:rFonts w:hint="eastAsia" w:ascii="AR Pマーカー体E" w:hAnsi="AR Pマーカー体E" w:eastAsia="AR Pマーカー体E"/>
                                <w:sz w:val="24"/>
                              </w:rPr>
                              <w:t>番地の１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384175</wp:posOffset>
                      </wp:positionV>
                      <wp:extent cx="1866900" cy="3714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18669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マーカー体E" w:hAnsi="AR Pマーカー体E" w:eastAsia="AR Pマーカー体E"/>
                                      <w:sz w:val="48"/>
                                    </w:rPr>
                                    <w:t>松崎　</w:t>
                                  </w:r>
                                  <w:r>
                                    <w:rPr>
                                      <w:rFonts w:hint="eastAsia" w:ascii="AR Pマーカー体E" w:hAnsi="AR Pマーカー体E" w:eastAsia="AR Pマーカー体E"/>
                                      <w:sz w:val="40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0.25pt;mso-position-vertical-relative:text;mso-position-horizontal-relative:text;position:absolute;height:29.25pt;mso-wrap-distance-top:0pt;width:147pt;mso-wrap-distance-left:16pt;margin-left:220.05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ーカー体E" w:hAnsi="AR Pマーカー体E" w:eastAsia="AR Pマーカー体E"/>
                                <w:sz w:val="48"/>
                              </w:rPr>
                              <w:t>松崎　</w:t>
                            </w:r>
                            <w:r>
                              <w:rPr>
                                <w:rFonts w:hint="eastAsia" w:ascii="AR Pマーカー体E" w:hAnsi="AR Pマーカー体E" w:eastAsia="AR Pマーカー体E"/>
                                <w:sz w:val="40"/>
                              </w:rPr>
                              <w:t>太郎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u w:val="single" w:color="auto"/>
              </w:rPr>
              <w:t>住所</w:t>
            </w:r>
            <w:r>
              <w:rPr>
                <w:rFonts w:hint="eastAsia"/>
                <w:sz w:val="24"/>
                <w:u w:val="single" w:color="auto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pStyle w:val="0"/>
              <w:wordWrap w:val="0"/>
              <w:spacing w:line="48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  <w:u w:val="single" w:color="auto"/>
              </w:rPr>
              <w:t>氏名</w:t>
            </w:r>
            <w:r>
              <w:rPr>
                <w:rFonts w:hint="eastAsia"/>
                <w:sz w:val="24"/>
                <w:u w:val="single" w:color="auto"/>
              </w:rPr>
              <w:t xml:space="preserve">                                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　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静岡県賀茂郡松崎町長　あて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276" w:lineRule="auto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上記証明します。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静岡県賀茂郡松崎町長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101</Characters>
  <Application>JUST Note</Application>
  <Lines>33</Lines>
  <Paragraphs>14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 恵理子</dc:creator>
  <cp:lastModifiedBy>大原 悠加</cp:lastModifiedBy>
  <cp:lastPrinted>2015-06-19T09:28:00Z</cp:lastPrinted>
  <dcterms:created xsi:type="dcterms:W3CDTF">2015-06-19T08:27:00Z</dcterms:created>
  <dcterms:modified xsi:type="dcterms:W3CDTF">2020-12-25T00:25:25Z</dcterms:modified>
  <cp:revision>3</cp:revision>
</cp:coreProperties>
</file>