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262"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（イ）最近６か月以内の平均売上高等　　</w:t>
            </w:r>
            <w:r>
              <w:rPr>
                <w:rFonts w:hint="eastAsia" w:ascii="ＭＳ ゴシック" w:hAnsi="ＭＳ ゴシック" w:eastAsia="ＭＳ ゴシック"/>
                <w:color w:val="000000"/>
                <w:kern w:val="0"/>
                <w:u w:val="single" w:color="auto"/>
              </w:rPr>
              <w:t>採用月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Ａ：申込み時点における最近６か月以内の平均売上高等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Ｂ：Ａの期間に対応する前年６か月以内の平均売上高等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111"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（ロ）最近３カ月間の売上高等の実績見込み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（Ｂ＋Ｄ）－（Ａ＋Ｃ）</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Ｂ＋Ｄ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9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left="6109" w:leftChars="300" w:right="440" w:hanging="5536" w:hangingChars="2900"/>
              <w:jc w:val="both"/>
              <w:rPr>
                <w:rFonts w:hint="default" w:asciiTheme="majorEastAsia" w:hAnsiTheme="majorEastAsia" w:eastAsiaTheme="majorEastAsia"/>
                <w:sz w:val="21"/>
              </w:rPr>
            </w:pP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Theme="majorEastAsia" w:hAnsiTheme="majorEastAsia" w:eastAsiaTheme="majorEastAsia"/>
                <w:sz w:val="21"/>
              </w:rPr>
              <w:t xml:space="preserve"> </w:t>
            </w:r>
            <w:bookmarkStart w:id="0" w:name="_GoBack"/>
            <w:bookmarkEnd w:id="0"/>
            <w:r>
              <w:rPr>
                <w:rFonts w:hint="eastAsia" w:ascii="ＭＳ ゴシック" w:hAnsi="ＭＳ ゴシック" w:eastAsia="ＭＳ ゴシック"/>
                <w:sz w:val="22"/>
              </w:rPr>
              <w:t>深　澤　準　弥</w:t>
            </w:r>
            <w:r>
              <w:rPr>
                <w:rFonts w:hint="eastAsia" w:asciiTheme="majorEastAsia" w:hAnsiTheme="majorEastAsia" w:eastAsiaTheme="majorEastAsia"/>
              </w:rPr>
              <w:t xml:space="preserve"> </w:t>
            </w:r>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4" w:right="1134" w:bottom="28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2</Words>
  <Characters>1106</Characters>
  <Application>JUST Note</Application>
  <Lines>57</Lines>
  <Paragraphs>48</Paragraphs>
  <CharactersWithSpaces>1891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2022-02-14T23:36:50Z</cp:lastPrinted>
  <dcterms:created xsi:type="dcterms:W3CDTF">2022-02-14T23:29:00Z</dcterms:created>
  <dcterms:modified xsi:type="dcterms:W3CDTF">2022-02-14T23:29:16Z</dcterms:modified>
  <cp:revision>2</cp:revision>
</cp:coreProperties>
</file>